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051885" w14:textId="36F8D339" w:rsidR="0084308B" w:rsidRPr="006C287A" w:rsidRDefault="00CE1292" w:rsidP="0E00A93D">
      <w:pPr>
        <w:jc w:val="center"/>
      </w:pPr>
      <w:r>
        <w:rPr>
          <w:noProof/>
        </w:rPr>
        <w:drawing>
          <wp:inline distT="0" distB="0" distL="0" distR="0" wp14:anchorId="02CBEFFA" wp14:editId="323694A0">
            <wp:extent cx="6035154" cy="1080770"/>
            <wp:effectExtent l="0" t="0" r="0" b="0"/>
            <wp:docPr id="9833388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338870" name="Picture 983338870"/>
                    <pic:cNvPicPr/>
                  </pic:nvPicPr>
                  <pic:blipFill rotWithShape="1">
                    <a:blip r:embed="rId6"/>
                    <a:srcRect t="21658" b="21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752" cy="1083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B8C05A" w14:textId="529145FE" w:rsidR="00C96FF7" w:rsidRDefault="00F401E9" w:rsidP="6B495F6A">
      <w:pPr>
        <w:jc w:val="center"/>
        <w:rPr>
          <w:rFonts w:cs="Open Sans"/>
          <w:b/>
          <w:bCs/>
          <w:sz w:val="32"/>
          <w:szCs w:val="32"/>
        </w:rPr>
      </w:pPr>
      <w:r w:rsidRPr="6B495F6A">
        <w:rPr>
          <w:rFonts w:cs="Open Sans"/>
          <w:b/>
          <w:bCs/>
          <w:sz w:val="32"/>
          <w:szCs w:val="32"/>
        </w:rPr>
        <w:t xml:space="preserve">Formal Invitation Letter for </w:t>
      </w:r>
      <w:r w:rsidR="00775773">
        <w:rPr>
          <w:rFonts w:cs="Open Sans"/>
          <w:b/>
          <w:bCs/>
          <w:sz w:val="32"/>
          <w:szCs w:val="32"/>
        </w:rPr>
        <w:t>attending</w:t>
      </w:r>
      <w:r w:rsidRPr="6B495F6A">
        <w:rPr>
          <w:rFonts w:cs="Open Sans"/>
          <w:b/>
          <w:bCs/>
          <w:sz w:val="32"/>
          <w:szCs w:val="32"/>
        </w:rPr>
        <w:t xml:space="preserve"> ICNASA </w:t>
      </w:r>
    </w:p>
    <w:p w14:paraId="32CB0CFC" w14:textId="4656BC9F" w:rsidR="0E00A93D" w:rsidRPr="00CE1292" w:rsidRDefault="00CE1292" w:rsidP="6B495F6A">
      <w:pPr>
        <w:jc w:val="center"/>
        <w:rPr>
          <w:rFonts w:cs="Open Sans"/>
          <w:b/>
          <w:bCs/>
          <w:sz w:val="32"/>
          <w:szCs w:val="32"/>
        </w:rPr>
      </w:pPr>
      <w:r>
        <w:rPr>
          <w:rFonts w:cs="Open Sans"/>
          <w:b/>
          <w:bCs/>
          <w:sz w:val="32"/>
          <w:szCs w:val="32"/>
        </w:rPr>
        <w:t>23-26</w:t>
      </w:r>
      <w:r w:rsidR="00C96FF7">
        <w:rPr>
          <w:rFonts w:cs="Open Sans"/>
          <w:b/>
          <w:bCs/>
          <w:sz w:val="32"/>
          <w:szCs w:val="32"/>
        </w:rPr>
        <w:t xml:space="preserve"> Nov 202</w:t>
      </w:r>
      <w:r>
        <w:rPr>
          <w:rFonts w:cs="Open Sans"/>
          <w:b/>
          <w:bCs/>
          <w:sz w:val="32"/>
          <w:szCs w:val="32"/>
        </w:rPr>
        <w:t>6</w:t>
      </w:r>
      <w:r w:rsidR="00C96FF7">
        <w:rPr>
          <w:rFonts w:cs="Open Sans"/>
          <w:b/>
          <w:bCs/>
          <w:sz w:val="32"/>
          <w:szCs w:val="32"/>
        </w:rPr>
        <w:t xml:space="preserve">, </w:t>
      </w:r>
      <w:r w:rsidR="00F401E9" w:rsidRPr="6B495F6A">
        <w:rPr>
          <w:rFonts w:cs="Open Sans"/>
          <w:b/>
          <w:bCs/>
          <w:sz w:val="32"/>
          <w:szCs w:val="32"/>
        </w:rPr>
        <w:t>Melbourne, Australia</w:t>
      </w:r>
    </w:p>
    <w:p w14:paraId="6D98A0E8" w14:textId="266C2A98" w:rsidR="00F401E9" w:rsidRPr="006C287A" w:rsidRDefault="00F401E9" w:rsidP="6B495F6A">
      <w:pPr>
        <w:jc w:val="both"/>
        <w:rPr>
          <w:rFonts w:ascii="Open Sans" w:eastAsia="Open Sans" w:hAnsi="Open Sans" w:cs="Open Sans"/>
        </w:rPr>
      </w:pPr>
      <w:r w:rsidRPr="6B495F6A">
        <w:t>Dea</w:t>
      </w:r>
      <w:r w:rsidR="006C287A" w:rsidRPr="6B495F6A">
        <w:t>r</w:t>
      </w:r>
      <w:r w:rsidR="002075DA">
        <w:t xml:space="preserve"> </w:t>
      </w:r>
      <w:r w:rsidR="002075DA" w:rsidRPr="002075DA">
        <w:rPr>
          <w:color w:val="FF0000"/>
        </w:rPr>
        <w:t>XXX</w:t>
      </w:r>
      <w:r w:rsidRPr="6B495F6A">
        <w:rPr>
          <w:rFonts w:hint="eastAsia"/>
        </w:rPr>
        <w:t>,</w:t>
      </w:r>
      <w:r w:rsidRPr="6B495F6A">
        <w:t xml:space="preserve"> </w:t>
      </w:r>
    </w:p>
    <w:p w14:paraId="34D37545" w14:textId="1879817F" w:rsidR="008C2F19" w:rsidRPr="008C2F19" w:rsidRDefault="008C2F19" w:rsidP="008C2F19">
      <w:r w:rsidRPr="008C2F19">
        <w:t xml:space="preserve">The International Conference on Nanomaterials &amp; Atomaterials Science and Applications (ICNASA 2026; </w:t>
      </w:r>
      <w:hyperlink r:id="rId7" w:history="1">
        <w:r w:rsidRPr="006208A3">
          <w:rPr>
            <w:rStyle w:val="Hyperlink"/>
          </w:rPr>
          <w:t>https://www.icna</w:t>
        </w:r>
        <w:r w:rsidRPr="006208A3">
          <w:rPr>
            <w:rStyle w:val="Hyperlink"/>
          </w:rPr>
          <w:t>s</w:t>
        </w:r>
        <w:r w:rsidRPr="006208A3">
          <w:rPr>
            <w:rStyle w:val="Hyperlink"/>
          </w:rPr>
          <w:t>a</w:t>
        </w:r>
        <w:r w:rsidRPr="006208A3">
          <w:rPr>
            <w:rStyle w:val="Hyperlink"/>
          </w:rPr>
          <w:t>c</w:t>
        </w:r>
        <w:r w:rsidRPr="006208A3">
          <w:rPr>
            <w:rStyle w:val="Hyperlink"/>
          </w:rPr>
          <w:t>.com/</w:t>
        </w:r>
      </w:hyperlink>
      <w:r w:rsidRPr="008C2F19">
        <w:t xml:space="preserve">) will be held at RMIT University in Melbourne, Australia, from </w:t>
      </w:r>
      <w:r w:rsidRPr="008C2F19">
        <w:rPr>
          <w:b/>
          <w:bCs/>
        </w:rPr>
        <w:t>23–26 November 2026</w:t>
      </w:r>
      <w:r w:rsidRPr="008C2F19">
        <w:t xml:space="preserve">. Hosted by the Centre for Atomaterials and Nanomanufacturing (CAN), the conference will showcase the latest advances in micro-, nano- and atomic-scale materials, catalysis, energy conversion and storage, optoelectronics, devices, therapeutics and diagnostics. </w:t>
      </w:r>
      <w:proofErr w:type="gramStart"/>
      <w:r w:rsidRPr="008C2F19">
        <w:t>Particular emphasis</w:t>
      </w:r>
      <w:proofErr w:type="gramEnd"/>
      <w:r w:rsidRPr="008C2F19">
        <w:t xml:space="preserve"> will be placed on emerging concepts and methods in materials modelling, synthesis, fabrication, characterisation, device development, manufacturing and translation.</w:t>
      </w:r>
    </w:p>
    <w:p w14:paraId="2F46B25B" w14:textId="77777777" w:rsidR="008C2F19" w:rsidRPr="008C2F19" w:rsidRDefault="008C2F19" w:rsidP="008C2F19">
      <w:r w:rsidRPr="008C2F19">
        <w:t xml:space="preserve">ICNASA provides an international forum for researchers, industry leaders, policymakers and innovators to exchange knowledge and establish collaborations across materials science, engineering, advanced manufacturing and industrialisation. A major feature of ICNASA 2026 will be the </w:t>
      </w:r>
      <w:r w:rsidRPr="008C2F19">
        <w:rPr>
          <w:b/>
          <w:bCs/>
        </w:rPr>
        <w:t>Industry Forum</w:t>
      </w:r>
      <w:r w:rsidRPr="008C2F19">
        <w:t>, which will bring together representatives from academia, industry, investment and government to discuss research translation, technology scale-up, commercialisation, industry challenges and opportunities for collaborative innovation.</w:t>
      </w:r>
    </w:p>
    <w:p w14:paraId="4635222D" w14:textId="77777777" w:rsidR="008C2F19" w:rsidRPr="008C2F19" w:rsidRDefault="008C2F19" w:rsidP="008C2F19">
      <w:r w:rsidRPr="008C2F19">
        <w:t xml:space="preserve">In recognition of your outstanding contributions to </w:t>
      </w:r>
      <w:r w:rsidRPr="008C2F19">
        <w:rPr>
          <w:b/>
          <w:bCs/>
        </w:rPr>
        <w:t>[field/topic]</w:t>
      </w:r>
      <w:r w:rsidRPr="008C2F19">
        <w:t>, on behalf of the Organising Committee, we would be delighted to invite you to attend ICNASA 2026 and present your latest research findings. We believe that your participation would make a valuable contribution to the scientific program and to the overall success of the conference.</w:t>
      </w:r>
    </w:p>
    <w:p w14:paraId="138DD65A" w14:textId="5E1584E7" w:rsidR="008C2F19" w:rsidRPr="008C2F19" w:rsidRDefault="008C2F19" w:rsidP="008C2F19">
      <w:r w:rsidRPr="008C2F19">
        <w:t>We hope this invitation letter will assist you with any visa arrangements required for your visit to Australia.</w:t>
      </w:r>
      <w:r w:rsidR="00620E70">
        <w:t xml:space="preserve"> </w:t>
      </w:r>
      <w:r w:rsidRPr="008C2F19">
        <w:t>We look forward to welcoming you to Melbourne. Please feel free to contact us should you require any further information.</w:t>
      </w:r>
    </w:p>
    <w:p w14:paraId="7D9220A5" w14:textId="2EEAA6E0" w:rsidR="00F401E9" w:rsidRPr="006C287A" w:rsidRDefault="00F401E9" w:rsidP="6B495F6A">
      <w:r w:rsidRPr="6B495F6A">
        <w:t>Yours sincerely,</w:t>
      </w:r>
    </w:p>
    <w:p w14:paraId="6389A2ED" w14:textId="70175CAA" w:rsidR="00660CA4" w:rsidRPr="00CB47E2" w:rsidRDefault="00CB4A4A" w:rsidP="00CB47E2">
      <w:pPr>
        <w:rPr>
          <w:color w:val="D13438"/>
          <w:u w:val="single"/>
        </w:rPr>
      </w:pPr>
      <w:r>
        <w:rPr>
          <w:color w:val="D13438"/>
          <w:u w:val="single"/>
        </w:rPr>
        <w:t xml:space="preserve"> </w:t>
      </w:r>
      <w:r w:rsidR="00CB47E2" w:rsidRPr="0013292F">
        <w:rPr>
          <w:color w:val="000000"/>
        </w:rPr>
        <w:fldChar w:fldCharType="begin"/>
      </w:r>
      <w:r w:rsidR="00CB47E2" w:rsidRPr="0013292F">
        <w:rPr>
          <w:color w:val="000000"/>
        </w:rPr>
        <w:instrText xml:space="preserve"> INCLUDEPICTURE "cid:image005.jpg@01DAFE09.B70F6090" \* MERGEFORMATINET </w:instrText>
      </w:r>
      <w:r w:rsidR="00CB47E2" w:rsidRPr="0013292F">
        <w:rPr>
          <w:color w:val="000000"/>
        </w:rPr>
        <w:fldChar w:fldCharType="separate"/>
      </w:r>
      <w:r w:rsidR="00CB47E2">
        <w:rPr>
          <w:noProof/>
          <w:color w:val="000000"/>
        </w:rPr>
        <w:fldChar w:fldCharType="begin"/>
      </w:r>
      <w:r w:rsidR="00CB47E2">
        <w:rPr>
          <w:noProof/>
          <w:color w:val="000000"/>
        </w:rPr>
        <w:instrText xml:space="preserve"> INCLUDEPICTURE  "cid:image005.jpg@01DAFE09.B70F6090" \* MERGEFORMATINET </w:instrText>
      </w:r>
      <w:r w:rsidR="00CB47E2">
        <w:rPr>
          <w:noProof/>
          <w:color w:val="000000"/>
        </w:rPr>
        <w:fldChar w:fldCharType="separate"/>
      </w:r>
      <w:r w:rsidR="00CB47E2">
        <w:rPr>
          <w:noProof/>
          <w:color w:val="000000"/>
        </w:rPr>
        <w:drawing>
          <wp:inline distT="0" distB="0" distL="0" distR="0" wp14:anchorId="40B5FB3E" wp14:editId="7FDFB627">
            <wp:extent cx="1675288" cy="367030"/>
            <wp:effectExtent l="0" t="0" r="1270" b="1270"/>
            <wp:docPr id="1901503109" name="Picture 1901503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103" cy="37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47E2">
        <w:rPr>
          <w:noProof/>
          <w:color w:val="000000"/>
        </w:rPr>
        <w:fldChar w:fldCharType="end"/>
      </w:r>
      <w:r w:rsidR="00CB47E2" w:rsidRPr="0013292F">
        <w:rPr>
          <w:color w:val="000000"/>
        </w:rPr>
        <w:fldChar w:fldCharType="end"/>
      </w:r>
    </w:p>
    <w:p w14:paraId="5A04F77B" w14:textId="72E1922F" w:rsidR="00660CA4" w:rsidRDefault="00660CA4" w:rsidP="00660CA4">
      <w:pPr>
        <w:spacing w:after="0" w:line="240" w:lineRule="auto"/>
        <w:rPr>
          <w:b/>
          <w:bCs/>
        </w:rPr>
      </w:pPr>
      <w:r w:rsidRPr="00660CA4">
        <w:rPr>
          <w:b/>
          <w:bCs/>
        </w:rPr>
        <w:t xml:space="preserve">Baohua Jia | </w:t>
      </w:r>
      <w:r w:rsidRPr="00660CA4">
        <w:rPr>
          <w:b/>
          <w:bCs/>
          <w:lang w:val="en-US"/>
        </w:rPr>
        <w:t xml:space="preserve">Distinguished Professor </w:t>
      </w:r>
      <w:r w:rsidRPr="00660CA4">
        <w:rPr>
          <w:b/>
          <w:bCs/>
        </w:rPr>
        <w:t>| FTSE | ARC Future Fellow | Director</w:t>
      </w:r>
    </w:p>
    <w:p w14:paraId="7605CD9D" w14:textId="0D8D9CC8" w:rsidR="00660CA4" w:rsidRPr="00660CA4" w:rsidRDefault="00660CA4" w:rsidP="00660CA4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Tianyi Ma </w:t>
      </w:r>
      <w:r w:rsidRPr="00660CA4">
        <w:rPr>
          <w:b/>
          <w:bCs/>
        </w:rPr>
        <w:t xml:space="preserve">| </w:t>
      </w:r>
      <w:r w:rsidRPr="00660CA4">
        <w:rPr>
          <w:b/>
          <w:bCs/>
          <w:lang w:val="en-US"/>
        </w:rPr>
        <w:t xml:space="preserve">Distinguished Professor </w:t>
      </w:r>
      <w:r w:rsidRPr="00660CA4">
        <w:rPr>
          <w:b/>
          <w:bCs/>
        </w:rPr>
        <w:t xml:space="preserve">| </w:t>
      </w:r>
      <w:r>
        <w:rPr>
          <w:b/>
          <w:bCs/>
        </w:rPr>
        <w:t>FRSC</w:t>
      </w:r>
      <w:r w:rsidRPr="00660CA4">
        <w:rPr>
          <w:b/>
          <w:bCs/>
        </w:rPr>
        <w:t xml:space="preserve"> | ARC Future Fellow</w:t>
      </w:r>
    </w:p>
    <w:p w14:paraId="74842514" w14:textId="28B44977" w:rsidR="00CB47E2" w:rsidRDefault="00CB47E2" w:rsidP="00CB4A4A">
      <w:pPr>
        <w:spacing w:after="0" w:line="240" w:lineRule="auto"/>
      </w:pPr>
    </w:p>
    <w:p w14:paraId="44BF6818" w14:textId="3938BB10" w:rsidR="00F401E9" w:rsidRPr="005F6923" w:rsidRDefault="00F401E9" w:rsidP="005F6923">
      <w:pPr>
        <w:spacing w:after="0" w:line="240" w:lineRule="auto"/>
        <w:rPr>
          <w:rFonts w:hint="eastAsia"/>
        </w:rPr>
      </w:pPr>
      <w:r w:rsidRPr="6B495F6A">
        <w:t>Conference Chair On behalf of Organi</w:t>
      </w:r>
      <w:r w:rsidR="004E1791">
        <w:t>s</w:t>
      </w:r>
      <w:r w:rsidRPr="6B495F6A">
        <w:t>ing Committee, International Conference on Nanomaterials &amp; Atomaterials Science and Applications (ICNASA)</w:t>
      </w:r>
    </w:p>
    <w:p w14:paraId="11C87317" w14:textId="7A987CD6" w:rsidR="005F6923" w:rsidRPr="005F6923" w:rsidRDefault="005F6923" w:rsidP="005F6923">
      <w:pPr>
        <w:spacing w:after="0" w:line="240" w:lineRule="auto"/>
        <w:ind w:left="1440"/>
        <w:rPr>
          <w:rFonts w:cs="Open San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0BE4D2" wp14:editId="101BFD92">
            <wp:simplePos x="0" y="0"/>
            <wp:positionH relativeFrom="column">
              <wp:posOffset>34123</wp:posOffset>
            </wp:positionH>
            <wp:positionV relativeFrom="paragraph">
              <wp:posOffset>58680</wp:posOffset>
            </wp:positionV>
            <wp:extent cx="601790" cy="914400"/>
            <wp:effectExtent l="0" t="0" r="0" b="0"/>
            <wp:wrapNone/>
            <wp:docPr id="1860978888" name="Picture 1860978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260" cy="919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923">
        <w:rPr>
          <w:rFonts w:cs="Open Sans"/>
        </w:rPr>
        <w:t>Centre for Atomaterials and Nanomanufacturing (CAN)</w:t>
      </w:r>
    </w:p>
    <w:p w14:paraId="51F40050" w14:textId="350C50E3" w:rsidR="005F6923" w:rsidRPr="005F6923" w:rsidRDefault="005F6923" w:rsidP="005F6923">
      <w:pPr>
        <w:spacing w:after="0" w:line="240" w:lineRule="auto"/>
        <w:ind w:left="1440"/>
        <w:rPr>
          <w:rFonts w:cs="Open Sans"/>
        </w:rPr>
      </w:pPr>
      <w:r w:rsidRPr="005F6923">
        <w:rPr>
          <w:rFonts w:cs="Open Sans"/>
        </w:rPr>
        <w:t>School of Science | STEM College | RMIT University</w:t>
      </w:r>
    </w:p>
    <w:p w14:paraId="18BCD76E" w14:textId="1FBD9E9C" w:rsidR="005F6923" w:rsidRPr="005F6923" w:rsidRDefault="005F6923" w:rsidP="005F6923">
      <w:pPr>
        <w:spacing w:after="0" w:line="240" w:lineRule="auto"/>
        <w:ind w:left="1440"/>
        <w:rPr>
          <w:rFonts w:cs="Open Sans"/>
          <w:u w:val="single"/>
        </w:rPr>
      </w:pPr>
      <w:r w:rsidRPr="005F6923">
        <w:rPr>
          <w:rFonts w:cs="Open Sans"/>
        </w:rPr>
        <w:t xml:space="preserve">Email: </w:t>
      </w:r>
      <w:hyperlink r:id="rId10" w:history="1">
        <w:r w:rsidRPr="005F6923">
          <w:rPr>
            <w:rStyle w:val="Hyperlink"/>
            <w:rFonts w:cs="Open Sans"/>
          </w:rPr>
          <w:t>baohua.jia@rmit.edu.au</w:t>
        </w:r>
      </w:hyperlink>
      <w:r w:rsidRPr="005F6923">
        <w:rPr>
          <w:rFonts w:cs="Open Sans"/>
        </w:rPr>
        <w:t xml:space="preserve">, </w:t>
      </w:r>
      <w:hyperlink r:id="rId11" w:history="1">
        <w:r w:rsidRPr="006208A3">
          <w:rPr>
            <w:rStyle w:val="Hyperlink"/>
            <w:rFonts w:cs="Open Sans"/>
          </w:rPr>
          <w:t>tianyi.ma@rmit.edu.au</w:t>
        </w:r>
      </w:hyperlink>
      <w:r>
        <w:rPr>
          <w:rFonts w:cs="Open Sans"/>
        </w:rPr>
        <w:t xml:space="preserve"> </w:t>
      </w:r>
      <w:r w:rsidRPr="005F6923">
        <w:rPr>
          <w:rFonts w:cs="Open Sans"/>
        </w:rPr>
        <w:t xml:space="preserve"> </w:t>
      </w:r>
    </w:p>
    <w:p w14:paraId="1FA14CB0" w14:textId="6361C143" w:rsidR="005F6923" w:rsidRPr="005F6923" w:rsidRDefault="005F6923" w:rsidP="005F6923">
      <w:pPr>
        <w:spacing w:after="0" w:line="240" w:lineRule="auto"/>
        <w:ind w:left="1440"/>
        <w:rPr>
          <w:rFonts w:cs="Open Sans"/>
        </w:rPr>
      </w:pPr>
      <w:r w:rsidRPr="005F6923">
        <w:rPr>
          <w:rFonts w:cs="Open Sans"/>
        </w:rPr>
        <w:t>Address: RMIT University, City Campus, Building 003, 124 La Trobe Street, Melbourne, VIC 3000, Australia</w:t>
      </w:r>
    </w:p>
    <w:p w14:paraId="76BE08F5" w14:textId="6CEBAEC8" w:rsidR="001A3C63" w:rsidRPr="00390FDC" w:rsidRDefault="005F6923" w:rsidP="005F6923">
      <w:pPr>
        <w:spacing w:after="0"/>
        <w:ind w:left="1440"/>
        <w:rPr>
          <w:rFonts w:cs="Open Sans" w:hint="eastAsia"/>
        </w:rPr>
      </w:pPr>
      <w:r w:rsidRPr="005F6923">
        <w:rPr>
          <w:rFonts w:cs="Open Sans"/>
        </w:rPr>
        <w:t xml:space="preserve">Webpage: </w:t>
      </w:r>
      <w:hyperlink r:id="rId12" w:history="1">
        <w:r w:rsidRPr="006208A3">
          <w:rPr>
            <w:rStyle w:val="Hyperlink"/>
            <w:rFonts w:cs="Open Sans"/>
          </w:rPr>
          <w:t>www.icnasa</w:t>
        </w:r>
        <w:r w:rsidRPr="006208A3">
          <w:rPr>
            <w:rStyle w:val="Hyperlink"/>
            <w:rFonts w:cs="Open Sans"/>
          </w:rPr>
          <w:t>c</w:t>
        </w:r>
        <w:r w:rsidRPr="006208A3">
          <w:rPr>
            <w:rStyle w:val="Hyperlink"/>
            <w:rFonts w:cs="Open Sans"/>
          </w:rPr>
          <w:t>.com</w:t>
        </w:r>
      </w:hyperlink>
      <w:r>
        <w:rPr>
          <w:rFonts w:cs="Open Sans" w:hint="eastAsia"/>
        </w:rPr>
        <w:t xml:space="preserve"> </w:t>
      </w:r>
    </w:p>
    <w:sectPr w:rsidR="001A3C63" w:rsidRPr="00390FDC" w:rsidSect="00620E70">
      <w:headerReference w:type="default" r:id="rId13"/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D93692" w14:textId="77777777" w:rsidR="004E26C0" w:rsidRDefault="004E26C0" w:rsidP="00F401E9">
      <w:pPr>
        <w:spacing w:after="0" w:line="240" w:lineRule="auto"/>
      </w:pPr>
      <w:r>
        <w:separator/>
      </w:r>
    </w:p>
  </w:endnote>
  <w:endnote w:type="continuationSeparator" w:id="0">
    <w:p w14:paraId="40273B00" w14:textId="77777777" w:rsidR="004E26C0" w:rsidRDefault="004E26C0" w:rsidP="00F40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B495F6A" w14:paraId="6CB12CD9" w14:textId="77777777" w:rsidTr="6B495F6A">
      <w:trPr>
        <w:trHeight w:val="300"/>
      </w:trPr>
      <w:tc>
        <w:tcPr>
          <w:tcW w:w="3005" w:type="dxa"/>
        </w:tcPr>
        <w:p w14:paraId="3FB47111" w14:textId="5BE18012" w:rsidR="6B495F6A" w:rsidRDefault="6B495F6A" w:rsidP="00CB4A4A">
          <w:pPr>
            <w:pStyle w:val="Header"/>
            <w:ind w:left="-115"/>
          </w:pPr>
        </w:p>
      </w:tc>
      <w:tc>
        <w:tcPr>
          <w:tcW w:w="3005" w:type="dxa"/>
        </w:tcPr>
        <w:p w14:paraId="3D1582B5" w14:textId="10DEEB23" w:rsidR="6B495F6A" w:rsidRDefault="6B495F6A" w:rsidP="00CB4A4A">
          <w:pPr>
            <w:pStyle w:val="Header"/>
            <w:jc w:val="center"/>
          </w:pPr>
        </w:p>
      </w:tc>
      <w:tc>
        <w:tcPr>
          <w:tcW w:w="3005" w:type="dxa"/>
        </w:tcPr>
        <w:p w14:paraId="7AE2A328" w14:textId="723123ED" w:rsidR="6B495F6A" w:rsidRDefault="6B495F6A" w:rsidP="00CB4A4A">
          <w:pPr>
            <w:pStyle w:val="Header"/>
            <w:ind w:right="-115"/>
            <w:jc w:val="right"/>
          </w:pPr>
        </w:p>
      </w:tc>
    </w:tr>
  </w:tbl>
  <w:p w14:paraId="78CC523D" w14:textId="5F51A167" w:rsidR="6B495F6A" w:rsidRDefault="6B495F6A" w:rsidP="00CB4A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5F101E" w14:textId="77777777" w:rsidR="004E26C0" w:rsidRDefault="004E26C0" w:rsidP="00F401E9">
      <w:pPr>
        <w:spacing w:after="0" w:line="240" w:lineRule="auto"/>
      </w:pPr>
      <w:r>
        <w:separator/>
      </w:r>
    </w:p>
  </w:footnote>
  <w:footnote w:type="continuationSeparator" w:id="0">
    <w:p w14:paraId="087E11E6" w14:textId="77777777" w:rsidR="004E26C0" w:rsidRDefault="004E26C0" w:rsidP="00F40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18CEB5" w14:textId="4D645DBC" w:rsidR="007831C3" w:rsidRDefault="00620E70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35CE704E" wp14:editId="2D2F4748">
          <wp:simplePos x="0" y="0"/>
          <wp:positionH relativeFrom="column">
            <wp:posOffset>4948879</wp:posOffset>
          </wp:positionH>
          <wp:positionV relativeFrom="paragraph">
            <wp:posOffset>-183515</wp:posOffset>
          </wp:positionV>
          <wp:extent cx="1174750" cy="429260"/>
          <wp:effectExtent l="0" t="0" r="6350" b="2540"/>
          <wp:wrapNone/>
          <wp:docPr id="72909080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9090807" name="Picture 729090807"/>
                  <pic:cNvPicPr/>
                </pic:nvPicPr>
                <pic:blipFill rotWithShape="1">
                  <a:blip r:embed="rId1"/>
                  <a:srcRect l="6669" t="34262" r="6069" b="33827"/>
                  <a:stretch/>
                </pic:blipFill>
                <pic:spPr bwMode="auto">
                  <a:xfrm>
                    <a:off x="0" y="0"/>
                    <a:ext cx="1174750" cy="429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239A72DF" wp14:editId="2E3EED13">
          <wp:simplePos x="0" y="0"/>
          <wp:positionH relativeFrom="margin">
            <wp:posOffset>-60325</wp:posOffset>
          </wp:positionH>
          <wp:positionV relativeFrom="paragraph">
            <wp:posOffset>-329241</wp:posOffset>
          </wp:positionV>
          <wp:extent cx="1397635" cy="6965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NASA logo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764" b="26380"/>
                  <a:stretch/>
                </pic:blipFill>
                <pic:spPr bwMode="auto">
                  <a:xfrm>
                    <a:off x="0" y="0"/>
                    <a:ext cx="139763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clsh="http://schemas.microsoft.com/office/drawing/2020/classificationShape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62"/>
    <w:rsid w:val="00003EBC"/>
    <w:rsid w:val="000124EC"/>
    <w:rsid w:val="00052271"/>
    <w:rsid w:val="00087AF6"/>
    <w:rsid w:val="000A3939"/>
    <w:rsid w:val="000C442E"/>
    <w:rsid w:val="000C7D66"/>
    <w:rsid w:val="000F7642"/>
    <w:rsid w:val="00123446"/>
    <w:rsid w:val="0013597F"/>
    <w:rsid w:val="00140CFF"/>
    <w:rsid w:val="00170923"/>
    <w:rsid w:val="00174504"/>
    <w:rsid w:val="001A22DD"/>
    <w:rsid w:val="001A3C63"/>
    <w:rsid w:val="001B296E"/>
    <w:rsid w:val="001F17ED"/>
    <w:rsid w:val="002075DA"/>
    <w:rsid w:val="0021439F"/>
    <w:rsid w:val="002441D4"/>
    <w:rsid w:val="00266F38"/>
    <w:rsid w:val="002840F0"/>
    <w:rsid w:val="00290BCF"/>
    <w:rsid w:val="002A2565"/>
    <w:rsid w:val="002E0AD0"/>
    <w:rsid w:val="002E1F4F"/>
    <w:rsid w:val="002F2F38"/>
    <w:rsid w:val="00335B55"/>
    <w:rsid w:val="003778E8"/>
    <w:rsid w:val="003848C4"/>
    <w:rsid w:val="00390FDC"/>
    <w:rsid w:val="003B0A0F"/>
    <w:rsid w:val="003C7922"/>
    <w:rsid w:val="003D1EE5"/>
    <w:rsid w:val="003D4E00"/>
    <w:rsid w:val="003E0B8A"/>
    <w:rsid w:val="003F0B0D"/>
    <w:rsid w:val="003F6D26"/>
    <w:rsid w:val="00410FD4"/>
    <w:rsid w:val="0041743A"/>
    <w:rsid w:val="00423D45"/>
    <w:rsid w:val="0043035B"/>
    <w:rsid w:val="00444608"/>
    <w:rsid w:val="0044794A"/>
    <w:rsid w:val="00453BA5"/>
    <w:rsid w:val="00470D9D"/>
    <w:rsid w:val="004728FF"/>
    <w:rsid w:val="004832AD"/>
    <w:rsid w:val="004836F3"/>
    <w:rsid w:val="004B27C3"/>
    <w:rsid w:val="004E1791"/>
    <w:rsid w:val="004E26C0"/>
    <w:rsid w:val="004F0341"/>
    <w:rsid w:val="004F1672"/>
    <w:rsid w:val="00532ED4"/>
    <w:rsid w:val="005858C7"/>
    <w:rsid w:val="005918FC"/>
    <w:rsid w:val="005A2E13"/>
    <w:rsid w:val="005A4588"/>
    <w:rsid w:val="005B5CA0"/>
    <w:rsid w:val="005F6923"/>
    <w:rsid w:val="00613A6B"/>
    <w:rsid w:val="00620CCF"/>
    <w:rsid w:val="00620E70"/>
    <w:rsid w:val="00627908"/>
    <w:rsid w:val="0063602D"/>
    <w:rsid w:val="00653029"/>
    <w:rsid w:val="00660CA4"/>
    <w:rsid w:val="0066136B"/>
    <w:rsid w:val="00665063"/>
    <w:rsid w:val="00674662"/>
    <w:rsid w:val="0067696A"/>
    <w:rsid w:val="00690BB0"/>
    <w:rsid w:val="00690DF3"/>
    <w:rsid w:val="006B34A6"/>
    <w:rsid w:val="006C287A"/>
    <w:rsid w:val="006C42EB"/>
    <w:rsid w:val="006E376D"/>
    <w:rsid w:val="006F5C4A"/>
    <w:rsid w:val="00700F22"/>
    <w:rsid w:val="007013B3"/>
    <w:rsid w:val="007125CC"/>
    <w:rsid w:val="00714826"/>
    <w:rsid w:val="00752DBA"/>
    <w:rsid w:val="00775773"/>
    <w:rsid w:val="007831C3"/>
    <w:rsid w:val="00794578"/>
    <w:rsid w:val="007C3A13"/>
    <w:rsid w:val="007C5A0E"/>
    <w:rsid w:val="00803D50"/>
    <w:rsid w:val="00813C7C"/>
    <w:rsid w:val="0081542B"/>
    <w:rsid w:val="008206B8"/>
    <w:rsid w:val="0084308B"/>
    <w:rsid w:val="008C17A4"/>
    <w:rsid w:val="008C2F19"/>
    <w:rsid w:val="00904FAF"/>
    <w:rsid w:val="00936FC0"/>
    <w:rsid w:val="009525DC"/>
    <w:rsid w:val="00960619"/>
    <w:rsid w:val="00967116"/>
    <w:rsid w:val="009722D7"/>
    <w:rsid w:val="00990B85"/>
    <w:rsid w:val="009B6C77"/>
    <w:rsid w:val="009E45AD"/>
    <w:rsid w:val="009F1B9B"/>
    <w:rsid w:val="009F2429"/>
    <w:rsid w:val="00A50799"/>
    <w:rsid w:val="00A650CB"/>
    <w:rsid w:val="00A753E7"/>
    <w:rsid w:val="00A86B99"/>
    <w:rsid w:val="00AC66D9"/>
    <w:rsid w:val="00AC6E02"/>
    <w:rsid w:val="00AF77A0"/>
    <w:rsid w:val="00B20ED8"/>
    <w:rsid w:val="00B61856"/>
    <w:rsid w:val="00B90162"/>
    <w:rsid w:val="00BC6EF2"/>
    <w:rsid w:val="00BE32C3"/>
    <w:rsid w:val="00C20F99"/>
    <w:rsid w:val="00C31FD1"/>
    <w:rsid w:val="00C35838"/>
    <w:rsid w:val="00C5169B"/>
    <w:rsid w:val="00C52E59"/>
    <w:rsid w:val="00C67079"/>
    <w:rsid w:val="00C74272"/>
    <w:rsid w:val="00C96FF7"/>
    <w:rsid w:val="00CA6EBF"/>
    <w:rsid w:val="00CB47E2"/>
    <w:rsid w:val="00CB4A4A"/>
    <w:rsid w:val="00CC14D4"/>
    <w:rsid w:val="00CD76DB"/>
    <w:rsid w:val="00CE1292"/>
    <w:rsid w:val="00CE47A9"/>
    <w:rsid w:val="00CE62E4"/>
    <w:rsid w:val="00CF3019"/>
    <w:rsid w:val="00D16901"/>
    <w:rsid w:val="00D3414F"/>
    <w:rsid w:val="00D34747"/>
    <w:rsid w:val="00D75C81"/>
    <w:rsid w:val="00DA3E2D"/>
    <w:rsid w:val="00DB540B"/>
    <w:rsid w:val="00DC527A"/>
    <w:rsid w:val="00DE1ED8"/>
    <w:rsid w:val="00DE71AD"/>
    <w:rsid w:val="00E24744"/>
    <w:rsid w:val="00E275FC"/>
    <w:rsid w:val="00E457BC"/>
    <w:rsid w:val="00E7570F"/>
    <w:rsid w:val="00E86ECA"/>
    <w:rsid w:val="00EC0BBF"/>
    <w:rsid w:val="00EC3DFC"/>
    <w:rsid w:val="00ED26A8"/>
    <w:rsid w:val="00F136F4"/>
    <w:rsid w:val="00F401E9"/>
    <w:rsid w:val="00F51D36"/>
    <w:rsid w:val="00F70A5F"/>
    <w:rsid w:val="00F70AC4"/>
    <w:rsid w:val="00F861BB"/>
    <w:rsid w:val="00F87A91"/>
    <w:rsid w:val="00FF2BFB"/>
    <w:rsid w:val="021D018F"/>
    <w:rsid w:val="09EF5724"/>
    <w:rsid w:val="0A752E29"/>
    <w:rsid w:val="0E00A93D"/>
    <w:rsid w:val="0EB99FCE"/>
    <w:rsid w:val="0FA18D84"/>
    <w:rsid w:val="11625D9C"/>
    <w:rsid w:val="13512CCE"/>
    <w:rsid w:val="146B084F"/>
    <w:rsid w:val="147B312E"/>
    <w:rsid w:val="1A4ABAF9"/>
    <w:rsid w:val="1C895083"/>
    <w:rsid w:val="23272064"/>
    <w:rsid w:val="298C210A"/>
    <w:rsid w:val="2B04BEB6"/>
    <w:rsid w:val="2BF8E475"/>
    <w:rsid w:val="2FAA88CD"/>
    <w:rsid w:val="31EFB2EC"/>
    <w:rsid w:val="3474E6CE"/>
    <w:rsid w:val="34862234"/>
    <w:rsid w:val="372D77F9"/>
    <w:rsid w:val="39F3C660"/>
    <w:rsid w:val="3D62DC5A"/>
    <w:rsid w:val="3F69B56F"/>
    <w:rsid w:val="3F85EED0"/>
    <w:rsid w:val="42464170"/>
    <w:rsid w:val="44E292DC"/>
    <w:rsid w:val="47C70D5D"/>
    <w:rsid w:val="4DCE9876"/>
    <w:rsid w:val="50DB63BD"/>
    <w:rsid w:val="54EF3AB5"/>
    <w:rsid w:val="57DC84A4"/>
    <w:rsid w:val="58C3E609"/>
    <w:rsid w:val="59DA659B"/>
    <w:rsid w:val="65267482"/>
    <w:rsid w:val="6936D191"/>
    <w:rsid w:val="6B495F6A"/>
    <w:rsid w:val="6F27E235"/>
    <w:rsid w:val="6FA05DD9"/>
    <w:rsid w:val="71707A56"/>
    <w:rsid w:val="767EB827"/>
    <w:rsid w:val="78CEDBDA"/>
    <w:rsid w:val="7C569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0AC12C"/>
  <w15:docId w15:val="{E0D464C7-7D0A-4343-ADF5-40D811D0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1E9"/>
  </w:style>
  <w:style w:type="paragraph" w:styleId="Footer">
    <w:name w:val="footer"/>
    <w:basedOn w:val="Normal"/>
    <w:link w:val="FooterChar"/>
    <w:uiPriority w:val="99"/>
    <w:unhideWhenUsed/>
    <w:rsid w:val="00F40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1E9"/>
  </w:style>
  <w:style w:type="paragraph" w:styleId="BalloonText">
    <w:name w:val="Balloon Text"/>
    <w:basedOn w:val="Normal"/>
    <w:link w:val="BalloonTextChar"/>
    <w:uiPriority w:val="99"/>
    <w:semiHidden/>
    <w:unhideWhenUsed/>
    <w:rsid w:val="00E7570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70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13A6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C96FF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B4A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2F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cnasac.com/" TargetMode="External"/><Relationship Id="rId12" Type="http://schemas.openxmlformats.org/officeDocument/2006/relationships/hyperlink" Target="http://www.icnasac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tianyi.ma@rmit.edu.au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baohua.jia@rmit.edu.au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52b3a1-dbcb-41fb-a452-370cf542753f}" enabled="1" method="Privileged" siteId="{d1323671-cdbe-4417-b4d4-bdb24b51316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Swinburne University of Technology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Sun</dc:creator>
  <cp:keywords/>
  <dc:description/>
  <cp:lastModifiedBy>Baohua Jia</cp:lastModifiedBy>
  <cp:revision>5</cp:revision>
  <cp:lastPrinted>2020-01-09T07:21:00Z</cp:lastPrinted>
  <dcterms:created xsi:type="dcterms:W3CDTF">2026-07-18T05:51:00Z</dcterms:created>
  <dcterms:modified xsi:type="dcterms:W3CDTF">2026-07-18T06:00:00Z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52b3a1-dbcb-41fb-a452-370cf542753f_Enabled">
    <vt:lpwstr>true</vt:lpwstr>
  </property>
  <property fmtid="{D5CDD505-2E9C-101B-9397-08002B2CF9AE}" pid="3" name="MSIP_Label_1b52b3a1-dbcb-41fb-a452-370cf542753f_SetDate">
    <vt:lpwstr>2024-09-05T10:53:25Z</vt:lpwstr>
  </property>
  <property fmtid="{D5CDD505-2E9C-101B-9397-08002B2CF9AE}" pid="4" name="MSIP_Label_1b52b3a1-dbcb-41fb-a452-370cf542753f_Method">
    <vt:lpwstr>Privileged</vt:lpwstr>
  </property>
  <property fmtid="{D5CDD505-2E9C-101B-9397-08002B2CF9AE}" pid="5" name="MSIP_Label_1b52b3a1-dbcb-41fb-a452-370cf542753f_Name">
    <vt:lpwstr>Public</vt:lpwstr>
  </property>
  <property fmtid="{D5CDD505-2E9C-101B-9397-08002B2CF9AE}" pid="6" name="MSIP_Label_1b52b3a1-dbcb-41fb-a452-370cf542753f_SiteId">
    <vt:lpwstr>d1323671-cdbe-4417-b4d4-bdb24b51316b</vt:lpwstr>
  </property>
  <property fmtid="{D5CDD505-2E9C-101B-9397-08002B2CF9AE}" pid="7" name="MSIP_Label_1b52b3a1-dbcb-41fb-a452-370cf542753f_ActionId">
    <vt:lpwstr>9ddd3836-3434-471a-8f3b-7b609bcb35c2</vt:lpwstr>
  </property>
  <property fmtid="{D5CDD505-2E9C-101B-9397-08002B2CF9AE}" pid="8" name="MSIP_Label_1b52b3a1-dbcb-41fb-a452-370cf542753f_ContentBits">
    <vt:lpwstr>0</vt:lpwstr>
  </property>
</Properties>
</file>